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lang w:val="en-US" w:eastAsia="zh-CN"/>
        </w:rPr>
      </w:pP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楷体_GB2312" w:cs="Times New Roman"/>
          <w:b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b w:val="0"/>
          <w:bCs/>
          <w:lang w:val="en-US" w:eastAsia="zh-CN"/>
        </w:rPr>
        <w:t xml:space="preserve">植根沃土育桃李 </w:t>
      </w:r>
      <w:r>
        <w:rPr>
          <w:rFonts w:hint="eastAsia" w:ascii="Times New Roman" w:hAnsi="Times New Roman" w:eastAsia="方正小标宋简体" w:cs="Times New Roman"/>
          <w:b w:val="0"/>
          <w:bCs/>
          <w:lang w:val="en-US" w:eastAsia="zh-CN"/>
        </w:rPr>
        <w:t xml:space="preserve"> </w:t>
      </w:r>
      <w:r>
        <w:rPr>
          <w:rFonts w:hint="default" w:ascii="Times New Roman" w:hAnsi="Times New Roman" w:eastAsia="方正小标宋简体" w:cs="Times New Roman"/>
          <w:b w:val="0"/>
          <w:bCs/>
          <w:lang w:val="en-US" w:eastAsia="zh-CN"/>
        </w:rPr>
        <w:t>矢志兴农践初心</w:t>
      </w:r>
      <w:r>
        <w:rPr>
          <w:rFonts w:hint="default" w:ascii="Times New Roman" w:hAnsi="Times New Roman" w:eastAsia="方正小标宋简体" w:cs="Times New Roman"/>
          <w:b w:val="0"/>
          <w:bCs/>
          <w:lang w:val="en-US" w:eastAsia="zh-CN"/>
        </w:rPr>
        <w:br w:type="textWrapping"/>
      </w:r>
      <w:r>
        <w:rPr>
          <w:rFonts w:hint="default" w:ascii="Times New Roman" w:hAnsi="Times New Roman" w:eastAsia="楷体_GB2312" w:cs="Times New Roman"/>
          <w:b w:val="0"/>
          <w:kern w:val="2"/>
          <w:sz w:val="32"/>
          <w:szCs w:val="32"/>
          <w:highlight w:val="none"/>
          <w:lang w:val="en-US" w:eastAsia="zh-CN" w:bidi="ar-SA"/>
        </w:rPr>
        <w:t>——记辽宁农业职业技术学院教师卜庆雁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b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 w:val="0"/>
          <w:kern w:val="2"/>
          <w:sz w:val="32"/>
          <w:szCs w:val="32"/>
          <w:highlight w:val="none"/>
          <w:lang w:val="en-US" w:eastAsia="zh-CN" w:bidi="ar-SA"/>
        </w:rPr>
        <w:t xml:space="preserve">二十六载躬耕农业高职教育一线，坚守立德树人初心，勇担强农兴农使命。以匠心深耕专业育人，以爱心守护学生成长，以科技服务田间地头，以实干助力乡村振兴。她用坚守与奉献，在平凡岗位上书写了新时代农业教育工作者的最美华章。 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kern w:val="2"/>
          <w:sz w:val="32"/>
          <w:szCs w:val="32"/>
          <w:highlight w:val="none"/>
          <w:lang w:val="en-US" w:eastAsia="zh-CN" w:bidi="ar-SA"/>
        </w:rPr>
        <w:t>——题记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晨曦微露，辽宁农业职业技术学院的葡萄园里，一个身影已穿梭在藤架之间。她俯身捏起一把土，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放在掌心轻轻捻动，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又仔细查看枝条上的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叶片和果实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，在本子上快速记录着。二十六年如一日，这片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葡萄园的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土地见证了她从青丝到华发，从青年教师到全国优秀教师的蜕变。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她叫卜庆雁，学生们口中的“卜妈妈”，农民兄弟心中的“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贴心人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”，农业高职教育战线上一朵绽放在田野里的铿锵玫瑰。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教学：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以匠心润桃李，以实干筑根基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土地不会骗人，你付出多少，它就回报多少。”这句话，是卜庆雁的口头禅，也是她人生的写照。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2000年，卜庆雁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内蒙古农业大学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毕业后，来到辽宁农业职业技术学院工作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。2003年，女儿刚满周岁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当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学院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询问是否愿意承担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16亩葡萄生产实训基地的建设管理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工作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时，她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毫不犹豫地接过了任务，并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将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绝大部分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课余时间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都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倾注于这片土地。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由于毕业时间短，实践能力不足，从春季的撤土、上架，到夏季的修剪、施肥、打药，再到秋季的采收、销售、埋土防寒，她和学生一道摸爬滚打。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不会的，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她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主动向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老果农请教，人家说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她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就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记，晚上回家对着书本一点点琢磨。为了掌握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浇水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的分寸，她一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次次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地抓土，感受土的干湿、黏散；为摸清病虫害的规律，她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常常在清晨露水未干时就钻进葡萄园，仔细观察叶片背面的虫卵和病斑，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一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就是半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天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由于长期在田间授课、过度操劳，她患上了慢性咽炎，每月至少输液一次，否则嗓子就无法正常发音。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“常常是上午在医院输液，下午就带着小蜜蜂扩音器出现在田间。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她的学生宫士荣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还记得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实践时卜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老师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经常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声音嘶哑，讲几句就要停下来清清嗓子。我们看着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都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心疼，她却笑着说，‘土地不会骗人，你付出多少，它就回报多少’。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”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次，大家在葡萄园施农家肥。看着同学们捂着鼻子嫌臭，卜庆雁笑着说：“这哪里是臭味？这是土地的芬芳，是葡萄的‘营养餐’啊！土地是咱的根，只有真正伏下身子亲近它，才能懂它的脾气，种出好东西。”看着老师被汗水浸湿的脊背和沾满泥土的双手，同学们脸上的嫌弃渐渐变成了敬佩，纷纷拿起工具跟着干了起来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正是这份对土地的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热爱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与对教育的执着，催生了丰硕的改革成果。她探索出“股份制运作，模拟企业化管理”的实训基地运行机制，创新构建了“一块基地，一组教师，一门课程，一班学生，一块责任田，一个项目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一份收获”的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七个一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育人模式，将教学、生产、科研、育人融为一体。这一模式打破了理论与实践的壁垒，让学生在全周期的生产实践中掌握真技能、领悟真道理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为农业高职院校实训基地产学研一体化建设闯出了一条新路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荣获了辽宁省教学成果三等奖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育人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：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以爱润心灵，以情护成长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爱是教育的底色，责任是师者的本色。在卜庆雁心里，学生就是她的孩子。她用真心、热心、耐心、细心、爱心浇灌每一颗年轻的心灵，温暖并改变着无数青年学子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被学生亲切唤作“卜妈妈”。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2011年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9月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，她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担任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园艺班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班主任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当时，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班里有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几名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男生，纪律散漫、沉迷游戏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经常迟到甚至旷课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卜庆雁没有责备他们。而是每天清晨5点半，都准时出现在寝室门口，敲门提醒大家起床跑操。每当学生睡眼惺忪地打开门，她都会准时出现在宿舍门口，轻声细语地叫他们起床。每次上课前，她都会挨个打电话提醒：“该上课了，别迟到。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有个叫小宁的男生，一开始根本不领情，甚至故意躲着老师。有一天夜里，小宁急性肠胃炎发作，疼得在床上打滚。卜庆雁接到电话，第一时间赶到学校送他去医院。挂号、缴费、拿药，一直忙到凌晨三点。躺在病床上，看着老师疲惫的背影，小宁悄悄地流下了眼泪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功夫不负有心人。渐渐地，那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几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个男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孩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变了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——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不再迟到，不再旷课，课堂上认真听讲，实训时抢着干活。毕业那年，临行前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小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给卜庆雁发了一条信息：“卜妈妈，是您让我知道，有人真的在乎我。我也会像您一样，把这份在乎带给更多的人。”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学生小赵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来自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单亲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家庭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，父亲体弱多病，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经济非常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困难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巨大的生活压力让他精神萎靡，一度想辍学打工。卜庆雁得知后，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积极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帮他联系了学校的勤工助学岗位，又自掏腰包为他购买生活和学习用品。每个周末，她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都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和小赵谈心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慢慢地，小赵的话多了起来。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“老师，我真的能行吗？”小赵经常这样问。卜庆雁看着孩子的眼睛，总是告诉他：“你行的。你是农民的孩子，土地教会我们的事，就是不怕苦、不怕累。只要你肯坚持，一定能成。”最终，这个腼腆的男孩不仅顺利完成学业，更光荣入伍。临行前，这个腼腆的男孩第一次喊出了“卜妈妈”，转身时泪流满面。入伍后，他在给老师的信中写道：“卜妈妈，如果不是您，我可能早就放弃了。是您让我知道，我这个农民的孩子，也能成为保家卫国的男子汉。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作为职业导师，她立足农业职教“农”字特色，把课堂搬到实训基地，带领学生顶烈日、冒风雨，在田间地头练修剪、学施肥、搞栽培，被学生誉为“不怕脏、不怕苦、不怕累”的“三不怕”老师。她牵头成立葡萄创新创业小组，与学生同吃、同劳动，将工匠精神、爱农情怀、职业素养融入每一次实践教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那个夏天，葡萄创新创业小组的学生们晒黑了皮肤，却收获了沉甸甸的果实——他们培育的葡萄果粒硕大、口味香甜，一经上市便被抢购一空，让他们真切体会到了“一分耕耘，一分收获”的道理。她指导的“青农利合现代葡萄种植联盟”项目斩获全国“发明杯”大学生创新创业大赛一等奖、辽宁省“互联网+”大学生创新创业大赛银奖，宫士荣、李程等10余名学生毕业即创业成功。其中，宫士荣返乡创办洛阳市栾川豫鸾特色葡萄庄园，带动120余户村民及贫困户增收致富，获评河南省脱贫攻坚青春榜样、洛阳市脱贫致富带头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作为专业教师，她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将“爱农情怀”“工匠精神”“责任担当”等思政元素巧妙融入专业课的教学环节。在讲解果树修剪技术时，她通过视频让学生掌握如何精准修剪，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结合自己二十多年在田间地头的实践经历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引导同学们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“每一剪都要对果树负责，就像对待自己的孩子一样用心。”在介绍新品种选育时，她讲述自己带领团队历时八年，在辽阳地区对辽峰葡萄进行反复试验的故事，让学生深刻理解“科研没有捷径，唯有脚踏实地、耐住寂寞才能有所突破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她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还积极钻研专业知识，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主持的《果树栽培》课程获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职业教育国家在线精品课程和辽宁省职业教育精品在线开放课程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主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编的《果树生产技术（北方本）》教材入选职业教育国家规划教材。因成绩突出，卜庆雁荣获全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国优秀教师、全国农业职业教育教学名师、辽宁省职业教育教学名师、辽宁省最美教师、辽宁省教书育人模范等数十项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荣誉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兴农：以党建领方向，以科技践初心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作为党建与学术“双带头人”，卜庆雁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坚持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以党建为引领，把党支部建设成为育人兴农的坚强战斗堡垒。她创新探索出“理论学习+党课+党日活动+基地实践”深度融合的学习模式，构建起“两学三进四融入”党员学习教育机制，让党员在实践中淬炼党性，在服务中践行初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2019年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春天，她带着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支部党员和学生到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辽阳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开展“田间党课”。葡萄架下，她结合春季修剪讲起党员的奉献精神：“咱们学农的党员，就要像这葡萄藤一样，扎根泥土、向上生长，用实实在在的技术为农民服务。”年轻党员教师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老师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表示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：“那一刻，我突然明白了什么是‘为人民服务’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——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就是像卜老师这样，蹲在田里，手把手地教。”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卜庆雁始终牢记服务“三农”的初心使命，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她带领团队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以科技为桥，以助推农业增产、农民增收为目标，搭建起职教助力乡村振兴的坚实通道。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年，她和赵铁英老师合作选育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辽峰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葡萄新品种，从引种观察、区域试验到配套技术研究，整整用了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七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年。那些年，她利用周六、周日和节假日深入省内各地果园，采集样本、记录数据、分析问题。冬天，葡萄埋土防寒，她要蹲在田间测量埋土厚度；夏天，葡萄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转色期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，她顶着三十多度的高温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看果色，找裂果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。经过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七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年的不懈努力，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辽峰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葡萄新品种终于通过审定，以果粒饱满、甜度适中、耐储运等优点，成为辽宁地区主栽品种之一，帮助无数果农实现了增产增收。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除了新品种选育，她还针对辽南地区葡萄产业面临的品质提升难题，带领团队经过上百次试验，成功研发出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辽峰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葡萄避雨栽培提质增效关键技术，有效解决了葡萄栽培中过量施肥、病害频发、用工量大、品质不良等问题，该项技术获得辽宁农业科技贡献奖二等奖，并成功申报实用新型专利2项。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这些技术成果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通过她的“田间课堂”，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及时传到广大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农民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手中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。每年春秋季农忙时节，她的足迹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都会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遍布营口、锦州、朝阳等十几个市的田间地头。2018年春天，盖州果农老王第一次见到卜庆雁。当时老王的葡萄园产量低、品质差，眼看又要赔钱，急得团团转。卜庆雁蹲在田埂上，抓起一把土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了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，又仔细查看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枝条，对老王说：“老哥，你这地缺有机质，施肥不对路，修剪也偏了。”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从那以后，卜庆雁有空就往村里跑。定梢、摘心、整花序、疏粒，每一个环节她都亲自示范。当年秋天，老王的葡萄园实现了丰产，收入翻了一番。他拉着卜庆雁的手，眼眶泛红：“卜教授，您真是我们农民的‘贴心人’啊！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这样的故事比比皆是。她还牵头组建了省、市“科技特派团”，创新构建“1234”科技服务新模式：以党支部党员教师和新禾志愿团学生为核心组成1支科技服务队，聚焦村集体产业与专业合作社农户两类服务对象，依托党建、项目、基地三个服务平台，通过集中培训、实地指导、示范基地建设、网络互动自学四种服务形式，与全省10多个合作社、家庭农场建立长期合作关系，带动农民走上科技致富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锦州市义县稍户营子镇王景屯村种植巨峰葡萄多年，由于品种老旧、技术不到位，果品经济效益增长缓慢。卜庆雁得知后，经常自费带着学生到村里调研考察。初来乍到，有的果农不相信“城里来的教授”。卜庆雁直接走进葡萄园仔细查看，并很快给出“药方”：“这是霜霉病，再不治，今年收成就毁了”“这地太板结了，得增施有机肥”临走前，她还留下电话，告诉果农“有问题随时找我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那年秋天，选择相信她的几户果农，葡萄长势明显好于往年。消息传开，第二年春天，全村人都希望她能来指导。为了提高乡亲们的收入，她结合该村实际，引进优质辽峰葡萄品种，推广无核化生产关键技术。如今，全村种植辽峰葡萄900余亩，每亩葡萄产值增加11000-13000元，仅葡萄年产值就达600余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朝阳市双塔区嘎岔村2000余亩苹果园，曾因种植技术落后导致亩产低、果品质量差，基本无经济效益。2020年起，卜庆雁连续六年带领师生驻点帮扶。她在村里建起示范园，从修剪、疏果、套袋到施肥、病虫害防治，手把手传授技术，面对面答疑解惑。六年过去，嘎岔村的苹果园变了样。昔日的“低效园”逐步变成“增收园”，亩产从几百斤增加到两千斤，果品质量也大幅提升。村支书拉着她的手说：“卜老师，您不光教我们技术，更教了我们信心。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寒来暑往，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她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带领团队已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累计培训农民近万人次，实地指导上千次，带动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00余户农民、10余家企业发展优质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果树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种植，创造经济效益数千万元。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在她的示范带领下，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党支部获评辽宁省高校先锋示范岗、红旗党支部、先进党组织，成功入选全国党建工作样板支部、全国高校“双带头人”教师党支部书记“强国行”行动团队。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她的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扶贫案例被收录进团中央扶贫典型案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她负责的“党建引领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‘1+N+X’农民教育培训基地建设模式创新实践”获辽宁省教学成果二等奖；她本人获评辽宁高校“我身边好支书”、辽宁省高等学校“优秀共产党员”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辽宁省优秀科技特派员、“12316金农热线”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果树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专家、营口市农业专家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两次获营口市“五一”劳动奖章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并当选为辽宁省第十三次党代会代表。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有人问卜庆雁，放弃清闲时光，常年奔波于田间地头，是否后悔？她笑着答道：“令公桃李满天下，何用堂前更种花。”这就是卜庆雁，一个用脚步丈量土地、用生命影响生命的农业职教人，一个根植泥土、最美如她的“沃野筑梦人”。二十六载春秋，她把最美的年华献给了农业职教事业，把最深的情怀融入了乡村振兴的沃土。她像一棵扎根大地的果树，历经风霜雨雪，终将满树芬芳献给这片她深爱的土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C93CDF"/>
    <w:rsid w:val="0BDB670A"/>
    <w:rsid w:val="0C05123C"/>
    <w:rsid w:val="126D1E69"/>
    <w:rsid w:val="134E39BD"/>
    <w:rsid w:val="1BC14F2E"/>
    <w:rsid w:val="1C276BF7"/>
    <w:rsid w:val="1D7C0366"/>
    <w:rsid w:val="1FFA4D30"/>
    <w:rsid w:val="23FF7A8C"/>
    <w:rsid w:val="2A320FCE"/>
    <w:rsid w:val="32960D73"/>
    <w:rsid w:val="34AB3BF3"/>
    <w:rsid w:val="38CA1F8B"/>
    <w:rsid w:val="42C302C0"/>
    <w:rsid w:val="44C93CDF"/>
    <w:rsid w:val="47422D50"/>
    <w:rsid w:val="4A2B42BD"/>
    <w:rsid w:val="4ED071AE"/>
    <w:rsid w:val="58BF2377"/>
    <w:rsid w:val="593B28A8"/>
    <w:rsid w:val="596C2A61"/>
    <w:rsid w:val="620F77E9"/>
    <w:rsid w:val="649962F2"/>
    <w:rsid w:val="677B64D9"/>
    <w:rsid w:val="6F2214F7"/>
    <w:rsid w:val="7B897C9A"/>
    <w:rsid w:val="DFEE7DEB"/>
    <w:rsid w:val="E4BA3691"/>
    <w:rsid w:val="FCF7D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5030</Words>
  <Characters>5091</Characters>
  <Lines>0</Lines>
  <Paragraphs>0</Paragraphs>
  <TotalTime>0</TotalTime>
  <ScaleCrop>false</ScaleCrop>
  <LinksUpToDate>false</LinksUpToDate>
  <CharactersWithSpaces>5093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2026-03-10T04:33:00Z</dcterms:created>
  <dc:creator>郑义</dc:creator>
  <cp:lastModifiedBy>jyt109</cp:lastModifiedBy>
  <dcterms:modified xsi:type="dcterms:W3CDTF">2026-03-28T15:27:04Z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A61ABD70D1324DD6BC2BC9AA1CAF984C_13</vt:lpwstr>
  </property>
  <property fmtid="{D5CDD505-2E9C-101B-9397-08002B2CF9AE}" pid="4" name="KSOTemplateDocerSaveRecord">
    <vt:lpwstr>eyJoZGlkIjoiYjA0NTFkNmMwOWE4ZTY2ZGE2ODdmZGFmMjg2ZDU0YTgiLCJ1c2VySWQiOiIyNDI3MTAyMTkifQ==</vt:lpwstr>
  </property>
</Properties>
</file>